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28.05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19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</w:t>
      </w:r>
      <w:r>
        <w:rPr>
          <w:sz w:val="26"/>
          <w:szCs w:val="26"/>
        </w:rPr>
        <w:t>)</w:t>
      </w:r>
    </w:p>
    <w:p w:rsidR="00EE1575" w:rsidRDefault="00A94033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6C040C">
        <w:rPr>
          <w:rFonts w:cs="Courier New"/>
          <w:sz w:val="24"/>
          <w:szCs w:val="24"/>
        </w:rPr>
        <w:t>28.05.2021</w:t>
      </w:r>
      <w:r w:rsidRPr="00EE1575">
        <w:rPr>
          <w:rFonts w:cs="Courier New"/>
          <w:sz w:val="24"/>
          <w:szCs w:val="24"/>
        </w:rPr>
        <w:t xml:space="preserve"> г. №</w:t>
      </w:r>
      <w:r w:rsidR="006C040C">
        <w:rPr>
          <w:rFonts w:cs="Courier New"/>
          <w:sz w:val="24"/>
          <w:szCs w:val="24"/>
        </w:rPr>
        <w:t xml:space="preserve"> 19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P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-работы по ремонту линий уличного освещения (согласно актов выполненных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работ)(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поселение(</w:t>
            </w:r>
            <w:proofErr w:type="spellStart"/>
            <w:proofErr w:type="gramStart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proofErr w:type="gram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2023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Общий объем планируемого финансирования на 2021 год и плановый период 2022 и 2023 годов, составляет 2</w:t>
            </w:r>
            <w:r w:rsidR="00FC4E20">
              <w:rPr>
                <w:sz w:val="25"/>
                <w:szCs w:val="25"/>
                <w:lang w:eastAsia="en-US"/>
              </w:rPr>
              <w:t> 940,9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руб., в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т.ч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.: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2021 году – 1</w:t>
            </w:r>
            <w:r w:rsidR="00FC4E20">
              <w:rPr>
                <w:sz w:val="25"/>
                <w:szCs w:val="25"/>
                <w:lang w:eastAsia="en-US"/>
              </w:rPr>
              <w:t> 596,8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701,5 тыс. руб.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 642,6 тыс. руб.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снижение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удельного  веса</w:t>
            </w:r>
            <w:proofErr w:type="gramEnd"/>
            <w:r w:rsidRPr="006C040C">
              <w:rPr>
                <w:sz w:val="25"/>
                <w:szCs w:val="25"/>
                <w:lang w:eastAsia="en-US"/>
              </w:rPr>
              <w:t xml:space="preserve">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увеличение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протяженности  автомобильных</w:t>
            </w:r>
            <w:proofErr w:type="gramEnd"/>
            <w:r w:rsidRPr="006C040C">
              <w:rPr>
                <w:sz w:val="25"/>
                <w:szCs w:val="25"/>
                <w:lang w:eastAsia="en-US"/>
              </w:rPr>
              <w:t xml:space="preserve"> дорог местного значения, охваченных  капитальным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увеличение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протяженности  автомобильных</w:t>
            </w:r>
            <w:proofErr w:type="gramEnd"/>
            <w:r w:rsidRPr="006C040C">
              <w:rPr>
                <w:sz w:val="25"/>
                <w:szCs w:val="25"/>
                <w:lang w:eastAsia="en-US"/>
              </w:rPr>
              <w:t xml:space="preserve"> дорог местного значения, охваченных  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увеличение 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протяженности  автомобильных</w:t>
            </w:r>
            <w:proofErr w:type="gramEnd"/>
            <w:r w:rsidRPr="006C040C">
              <w:rPr>
                <w:sz w:val="25"/>
                <w:szCs w:val="25"/>
                <w:lang w:eastAsia="en-US"/>
              </w:rPr>
              <w:t xml:space="preserve">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6C040C">
        <w:rPr>
          <w:rFonts w:cs="Courier New"/>
          <w:sz w:val="24"/>
          <w:szCs w:val="24"/>
        </w:rPr>
        <w:t>28.05</w:t>
      </w:r>
      <w:r w:rsidR="00616204">
        <w:rPr>
          <w:rFonts w:cs="Courier New"/>
          <w:sz w:val="24"/>
          <w:szCs w:val="24"/>
        </w:rPr>
        <w:t>.202</w:t>
      </w:r>
      <w:r w:rsidR="006C040C"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 xml:space="preserve"> г. №</w:t>
      </w:r>
      <w:r w:rsidR="006C040C">
        <w:rPr>
          <w:rFonts w:cs="Courier New"/>
          <w:sz w:val="24"/>
          <w:szCs w:val="24"/>
        </w:rPr>
        <w:t xml:space="preserve"> 19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464"/>
        <w:gridCol w:w="1536"/>
        <w:gridCol w:w="1392"/>
        <w:gridCol w:w="1398"/>
        <w:gridCol w:w="1392"/>
      </w:tblGrid>
      <w:tr w:rsidR="006C040C" w:rsidRPr="006C040C" w:rsidTr="00241B25">
        <w:trPr>
          <w:cantSplit/>
          <w:tblHeader/>
        </w:trPr>
        <w:tc>
          <w:tcPr>
            <w:tcW w:w="139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34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867" w:type="pct"/>
            <w:gridSpan w:val="4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097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864,3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387,0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80,9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  <w:trHeight w:val="2617"/>
        </w:trPr>
        <w:tc>
          <w:tcPr>
            <w:tcW w:w="1399" w:type="pct"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 xml:space="preserve">4. Улучшение санитарного состояния территорий </w:t>
            </w:r>
            <w:proofErr w:type="gramStart"/>
            <w:r w:rsidRPr="006C040C">
              <w:rPr>
                <w:sz w:val="25"/>
                <w:szCs w:val="25"/>
              </w:rPr>
              <w:t>Дубровского  сельского</w:t>
            </w:r>
            <w:proofErr w:type="gramEnd"/>
            <w:r w:rsidRPr="006C040C">
              <w:rPr>
                <w:sz w:val="25"/>
                <w:szCs w:val="25"/>
              </w:rPr>
              <w:t xml:space="preserve">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C040C" w:rsidRPr="006C040C" w:rsidRDefault="006C040C" w:rsidP="006C040C">
            <w:pPr>
              <w:rPr>
                <w:sz w:val="25"/>
                <w:szCs w:val="25"/>
              </w:rPr>
            </w:pP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698" w:type="pct"/>
            <w:vAlign w:val="bottom"/>
          </w:tcPr>
          <w:p w:rsidR="006C040C" w:rsidRPr="006C040C" w:rsidRDefault="00FC4E20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165,0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99,6</w:t>
            </w: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both"/>
        <w:rPr>
          <w:sz w:val="25"/>
          <w:szCs w:val="25"/>
        </w:rPr>
      </w:pPr>
      <w:r w:rsidRPr="006C040C">
        <w:rPr>
          <w:sz w:val="25"/>
          <w:szCs w:val="25"/>
        </w:rPr>
        <w:t xml:space="preserve"> </w:t>
      </w: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923"/>
        <w:gridCol w:w="1944"/>
        <w:gridCol w:w="1663"/>
        <w:gridCol w:w="1800"/>
      </w:tblGrid>
      <w:tr w:rsidR="006C040C" w:rsidRPr="006C040C" w:rsidTr="00241B25">
        <w:trPr>
          <w:cantSplit/>
          <w:trHeight w:val="389"/>
          <w:tblHeader/>
        </w:trPr>
        <w:tc>
          <w:tcPr>
            <w:tcW w:w="113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Средства в 2020 году</w:t>
            </w:r>
          </w:p>
        </w:tc>
        <w:tc>
          <w:tcPr>
            <w:tcW w:w="2849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13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1024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876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949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1. Средства местного бюджета 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AC50A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1 596,8</w:t>
            </w:r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AC50A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1 596,8</w:t>
            </w:r>
            <w:bookmarkStart w:id="0" w:name="_GoBack"/>
            <w:bookmarkEnd w:id="0"/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9F" w:rsidRDefault="00A26D9F" w:rsidP="00342F09">
      <w:r>
        <w:separator/>
      </w:r>
    </w:p>
  </w:endnote>
  <w:endnote w:type="continuationSeparator" w:id="0">
    <w:p w:rsidR="00A26D9F" w:rsidRDefault="00A26D9F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6D" w:rsidRPr="0018569A" w:rsidRDefault="00E9136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AC50AC">
      <w:rPr>
        <w:noProof/>
        <w:sz w:val="18"/>
        <w:szCs w:val="18"/>
      </w:rPr>
      <w:t>4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9F" w:rsidRDefault="00A26D9F" w:rsidP="00342F09">
      <w:r>
        <w:separator/>
      </w:r>
    </w:p>
  </w:footnote>
  <w:footnote w:type="continuationSeparator" w:id="0">
    <w:p w:rsidR="00A26D9F" w:rsidRDefault="00A26D9F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 w15:restartNumberingAfterBreak="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2D1B11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85FAD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70B7-99FA-4C52-9EB2-5199A9E6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2020-11-02T10:42:00Z</cp:lastPrinted>
  <dcterms:created xsi:type="dcterms:W3CDTF">2016-12-07T06:27:00Z</dcterms:created>
  <dcterms:modified xsi:type="dcterms:W3CDTF">2021-08-09T06:06:00Z</dcterms:modified>
</cp:coreProperties>
</file>